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D2559" w14:textId="0D914D05" w:rsidR="006D657C" w:rsidRDefault="002A2FF2" w:rsidP="00032C75">
      <w:pPr>
        <w:spacing w:line="240" w:lineRule="auto"/>
        <w:jc w:val="right"/>
        <w:rPr>
          <w:rFonts w:ascii="Cambria" w:eastAsia="Cambria" w:hAnsi="Cambria" w:cs="Cambria"/>
          <w:b/>
          <w:i/>
          <w:sz w:val="52"/>
          <w:szCs w:val="52"/>
        </w:rPr>
      </w:pPr>
      <w:r>
        <w:rPr>
          <w:noProof/>
        </w:rPr>
        <w:drawing>
          <wp:anchor distT="0" distB="0" distL="114300" distR="114300" simplePos="0" relativeHeight="251658240" behindDoc="0" locked="0" layoutInCell="1" allowOverlap="1" wp14:anchorId="1C652339" wp14:editId="49A8925A">
            <wp:simplePos x="0" y="0"/>
            <wp:positionH relativeFrom="margin">
              <wp:posOffset>-114300</wp:posOffset>
            </wp:positionH>
            <wp:positionV relativeFrom="paragraph">
              <wp:posOffset>3810</wp:posOffset>
            </wp:positionV>
            <wp:extent cx="2463800" cy="58737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63800" cy="587375"/>
                    </a:xfrm>
                    <a:prstGeom prst="rect">
                      <a:avLst/>
                    </a:prstGeom>
                  </pic:spPr>
                </pic:pic>
              </a:graphicData>
            </a:graphic>
            <wp14:sizeRelH relativeFrom="margin">
              <wp14:pctWidth>0</wp14:pctWidth>
            </wp14:sizeRelH>
            <wp14:sizeRelV relativeFrom="margin">
              <wp14:pctHeight>0</wp14:pctHeight>
            </wp14:sizeRelV>
          </wp:anchor>
        </w:drawing>
      </w:r>
      <w:r w:rsidR="00032C75">
        <w:rPr>
          <w:rFonts w:ascii="Cambria" w:eastAsia="Cambria" w:hAnsi="Cambria" w:cs="Cambria"/>
          <w:b/>
          <w:i/>
          <w:sz w:val="52"/>
          <w:szCs w:val="52"/>
        </w:rPr>
        <w:t>News Release</w:t>
      </w:r>
    </w:p>
    <w:p w14:paraId="1AEE8680" w14:textId="554D6E97" w:rsidR="006D657C" w:rsidRDefault="00032C75">
      <w:pPr>
        <w:jc w:val="right"/>
        <w:rPr>
          <w:rFonts w:ascii="Cambria" w:eastAsia="Cambria" w:hAnsi="Cambria" w:cs="Cambria"/>
          <w:b/>
        </w:rPr>
      </w:pPr>
      <w:r>
        <w:rPr>
          <w:rFonts w:ascii="Cambria" w:eastAsia="Cambria" w:hAnsi="Cambria" w:cs="Cambria"/>
          <w:b/>
        </w:rPr>
        <w:t xml:space="preserve"> </w:t>
      </w:r>
    </w:p>
    <w:p w14:paraId="73DBAE9C" w14:textId="77777777" w:rsidR="001B101E" w:rsidRDefault="001B101E">
      <w:pPr>
        <w:jc w:val="right"/>
        <w:rPr>
          <w:rFonts w:ascii="Cambria" w:eastAsia="Cambria" w:hAnsi="Cambria" w:cs="Cambria"/>
          <w:b/>
        </w:rPr>
      </w:pPr>
    </w:p>
    <w:p w14:paraId="4BAA94B2" w14:textId="5CB4D33C" w:rsidR="006D657C" w:rsidRPr="0004117E" w:rsidRDefault="0004117E">
      <w:pPr>
        <w:jc w:val="right"/>
        <w:rPr>
          <w:rFonts w:ascii="Cambria" w:eastAsia="Cambria" w:hAnsi="Cambria" w:cs="Cambria"/>
          <w:b/>
        </w:rPr>
      </w:pPr>
      <w:r>
        <w:rPr>
          <w:rFonts w:ascii="Cambria" w:eastAsia="Cambria" w:hAnsi="Cambria" w:cs="Cambria"/>
          <w:b/>
        </w:rPr>
        <w:t>FOR IMMEDIATE RELEASE</w:t>
      </w:r>
    </w:p>
    <w:p w14:paraId="1A399795" w14:textId="583D5CF9" w:rsidR="00032C75" w:rsidRPr="0004117E" w:rsidRDefault="00032C75">
      <w:pPr>
        <w:rPr>
          <w:rFonts w:ascii="Cambria" w:eastAsia="Cambria" w:hAnsi="Cambria" w:cs="Cambria"/>
          <w:b/>
          <w:i/>
          <w:iCs/>
        </w:rPr>
      </w:pPr>
    </w:p>
    <w:p w14:paraId="43D31842" w14:textId="0B4CBE9F" w:rsidR="006D657C" w:rsidRDefault="00032C75">
      <w:pPr>
        <w:rPr>
          <w:rFonts w:ascii="Calibri" w:eastAsia="Calibri" w:hAnsi="Calibri" w:cs="Calibri"/>
          <w:b/>
          <w:sz w:val="20"/>
          <w:szCs w:val="20"/>
        </w:rPr>
      </w:pPr>
      <w:r>
        <w:rPr>
          <w:rFonts w:ascii="Calibri" w:eastAsia="Calibri" w:hAnsi="Calibri" w:cs="Calibri"/>
          <w:b/>
          <w:sz w:val="20"/>
          <w:szCs w:val="20"/>
        </w:rPr>
        <w:t>Media Contact:</w:t>
      </w:r>
    </w:p>
    <w:p w14:paraId="1456700D" w14:textId="77777777" w:rsidR="006D657C" w:rsidRDefault="00032C75">
      <w:pPr>
        <w:spacing w:line="301" w:lineRule="auto"/>
        <w:rPr>
          <w:rFonts w:ascii="Calibri" w:eastAsia="Calibri" w:hAnsi="Calibri" w:cs="Calibri"/>
          <w:sz w:val="20"/>
          <w:szCs w:val="20"/>
        </w:rPr>
      </w:pPr>
      <w:r>
        <w:rPr>
          <w:rFonts w:ascii="Calibri" w:eastAsia="Calibri" w:hAnsi="Calibri" w:cs="Calibri"/>
          <w:sz w:val="20"/>
          <w:szCs w:val="20"/>
        </w:rPr>
        <w:t>Rich Phillips</w:t>
      </w:r>
    </w:p>
    <w:p w14:paraId="53154E8E" w14:textId="6B67581E" w:rsidR="006D657C" w:rsidRDefault="00E71680">
      <w:pPr>
        <w:spacing w:line="301" w:lineRule="auto"/>
        <w:rPr>
          <w:rFonts w:ascii="Calibri" w:eastAsia="Calibri" w:hAnsi="Calibri" w:cs="Calibri"/>
          <w:color w:val="0000FF"/>
          <w:sz w:val="20"/>
          <w:szCs w:val="20"/>
        </w:rPr>
      </w:pPr>
      <w:r>
        <w:rPr>
          <w:rFonts w:ascii="Calibri" w:eastAsia="Calibri" w:hAnsi="Calibri" w:cs="Calibri"/>
          <w:color w:val="0000FF"/>
          <w:sz w:val="20"/>
          <w:szCs w:val="20"/>
        </w:rPr>
        <w:t>rjphillips@phillipscompany.com</w:t>
      </w:r>
    </w:p>
    <w:p w14:paraId="73738163" w14:textId="77777777" w:rsidR="006D657C" w:rsidRDefault="00032C75">
      <w:pPr>
        <w:spacing w:line="301" w:lineRule="auto"/>
        <w:rPr>
          <w:rFonts w:ascii="Calibri" w:eastAsia="Calibri" w:hAnsi="Calibri" w:cs="Calibri"/>
          <w:sz w:val="20"/>
          <w:szCs w:val="20"/>
        </w:rPr>
      </w:pPr>
      <w:r>
        <w:rPr>
          <w:rFonts w:ascii="Calibri" w:eastAsia="Calibri" w:hAnsi="Calibri" w:cs="Calibri"/>
          <w:sz w:val="20"/>
          <w:szCs w:val="20"/>
        </w:rPr>
        <w:t>+1-512-680-4305</w:t>
      </w:r>
    </w:p>
    <w:p w14:paraId="3137B112" w14:textId="77777777" w:rsidR="006D657C" w:rsidRDefault="00032C75">
      <w:pPr>
        <w:rPr>
          <w:rFonts w:ascii="Calibri" w:eastAsia="Calibri" w:hAnsi="Calibri" w:cs="Calibri"/>
          <w:b/>
          <w:sz w:val="20"/>
          <w:szCs w:val="20"/>
        </w:rPr>
      </w:pPr>
      <w:r>
        <w:rPr>
          <w:rFonts w:ascii="Calibri" w:eastAsia="Calibri" w:hAnsi="Calibri" w:cs="Calibri"/>
          <w:b/>
          <w:sz w:val="20"/>
          <w:szCs w:val="20"/>
        </w:rPr>
        <w:t xml:space="preserve"> </w:t>
      </w:r>
    </w:p>
    <w:p w14:paraId="72958BB0" w14:textId="2C5E4C4A" w:rsidR="00032C75" w:rsidRPr="00A50338" w:rsidRDefault="00E71680" w:rsidP="003932BB">
      <w:pPr>
        <w:spacing w:after="240"/>
        <w:jc w:val="center"/>
        <w:rPr>
          <w:rFonts w:asciiTheme="majorHAnsi" w:hAnsiTheme="majorHAnsi" w:cstheme="majorHAnsi"/>
          <w:b/>
          <w:bCs/>
          <w:iCs/>
          <w:sz w:val="24"/>
          <w:szCs w:val="24"/>
        </w:rPr>
      </w:pPr>
      <w:r w:rsidRPr="00A50338">
        <w:rPr>
          <w:rFonts w:asciiTheme="majorHAnsi" w:hAnsiTheme="majorHAnsi" w:cstheme="majorHAnsi"/>
          <w:b/>
          <w:bCs/>
          <w:iCs/>
          <w:sz w:val="24"/>
          <w:szCs w:val="24"/>
        </w:rPr>
        <w:t xml:space="preserve">PHYTunes </w:t>
      </w:r>
      <w:r w:rsidR="00CA2A6F" w:rsidRPr="00A50338">
        <w:rPr>
          <w:rFonts w:asciiTheme="majorHAnsi" w:hAnsiTheme="majorHAnsi" w:cstheme="majorHAnsi"/>
          <w:b/>
          <w:bCs/>
          <w:iCs/>
          <w:sz w:val="24"/>
          <w:szCs w:val="24"/>
        </w:rPr>
        <w:t xml:space="preserve">Unveils </w:t>
      </w:r>
      <w:r w:rsidR="003D190A">
        <w:rPr>
          <w:rFonts w:asciiTheme="majorHAnsi" w:hAnsiTheme="majorHAnsi" w:cstheme="majorHAnsi"/>
          <w:b/>
          <w:bCs/>
          <w:iCs/>
          <w:sz w:val="24"/>
          <w:szCs w:val="24"/>
        </w:rPr>
        <w:t xml:space="preserve">Patent-Pending </w:t>
      </w:r>
      <w:r w:rsidR="00CA2A6F" w:rsidRPr="00A50338">
        <w:rPr>
          <w:rFonts w:asciiTheme="majorHAnsi" w:hAnsiTheme="majorHAnsi" w:cstheme="majorHAnsi"/>
          <w:b/>
          <w:bCs/>
          <w:iCs/>
          <w:sz w:val="24"/>
          <w:szCs w:val="24"/>
        </w:rPr>
        <w:t xml:space="preserve">Strategy </w:t>
      </w:r>
      <w:r w:rsidR="003D190A" w:rsidRPr="003D190A">
        <w:rPr>
          <w:rFonts w:asciiTheme="majorHAnsi" w:hAnsiTheme="majorHAnsi" w:cstheme="majorHAnsi"/>
          <w:b/>
          <w:bCs/>
          <w:iCs/>
          <w:sz w:val="24"/>
          <w:szCs w:val="24"/>
        </w:rPr>
        <w:t>to Deliver</w:t>
      </w:r>
      <w:r w:rsidR="003D190A">
        <w:rPr>
          <w:rFonts w:asciiTheme="majorHAnsi" w:hAnsiTheme="majorHAnsi" w:cstheme="majorHAnsi"/>
          <w:b/>
          <w:bCs/>
          <w:iCs/>
          <w:sz w:val="24"/>
          <w:szCs w:val="24"/>
        </w:rPr>
        <w:t xml:space="preserve"> Full</w:t>
      </w:r>
      <w:r w:rsidR="003D190A" w:rsidRPr="003D190A">
        <w:rPr>
          <w:rFonts w:asciiTheme="majorHAnsi" w:hAnsiTheme="majorHAnsi" w:cstheme="majorHAnsi"/>
          <w:b/>
          <w:bCs/>
          <w:iCs/>
          <w:sz w:val="24"/>
          <w:szCs w:val="24"/>
        </w:rPr>
        <w:t xml:space="preserve"> 5G Inside </w:t>
      </w:r>
      <w:r w:rsidR="003D190A">
        <w:rPr>
          <w:rFonts w:asciiTheme="majorHAnsi" w:hAnsiTheme="majorHAnsi" w:cstheme="majorHAnsi"/>
          <w:b/>
          <w:bCs/>
          <w:iCs/>
          <w:sz w:val="24"/>
          <w:szCs w:val="24"/>
        </w:rPr>
        <w:t xml:space="preserve">Residential and Commercial Buildings </w:t>
      </w:r>
      <w:r w:rsidR="003D190A" w:rsidRPr="003D190A">
        <w:rPr>
          <w:rFonts w:asciiTheme="majorHAnsi" w:hAnsiTheme="majorHAnsi" w:cstheme="majorHAnsi"/>
          <w:b/>
          <w:bCs/>
          <w:iCs/>
          <w:sz w:val="24"/>
          <w:szCs w:val="24"/>
        </w:rPr>
        <w:t>Enabling Application Innovation, Next-Generation IoT Solutions</w:t>
      </w:r>
      <w:r w:rsidR="003932BB" w:rsidRPr="00A50338">
        <w:rPr>
          <w:rFonts w:asciiTheme="majorHAnsi" w:hAnsiTheme="majorHAnsi" w:cstheme="majorHAnsi"/>
          <w:b/>
          <w:bCs/>
          <w:iCs/>
          <w:sz w:val="24"/>
          <w:szCs w:val="24"/>
        </w:rPr>
        <w:t xml:space="preserve">                          </w:t>
      </w:r>
    </w:p>
    <w:p w14:paraId="0E3B4392" w14:textId="38D59541" w:rsidR="006D657C" w:rsidRPr="00A50338" w:rsidRDefault="00CA2A6F">
      <w:pPr>
        <w:spacing w:after="200"/>
        <w:jc w:val="center"/>
        <w:rPr>
          <w:rFonts w:asciiTheme="majorHAnsi" w:eastAsia="Calibri" w:hAnsiTheme="majorHAnsi" w:cstheme="majorHAnsi"/>
          <w:i/>
        </w:rPr>
      </w:pPr>
      <w:r w:rsidRPr="00A50338">
        <w:rPr>
          <w:rFonts w:asciiTheme="majorHAnsi" w:eastAsia="Calibri" w:hAnsiTheme="majorHAnsi" w:cstheme="majorHAnsi"/>
          <w:i/>
        </w:rPr>
        <w:t xml:space="preserve">Company Wins </w:t>
      </w:r>
      <w:r w:rsidR="00E0783E" w:rsidRPr="00A50338">
        <w:rPr>
          <w:rFonts w:asciiTheme="majorHAnsi" w:eastAsia="Calibri" w:hAnsiTheme="majorHAnsi" w:cstheme="majorHAnsi"/>
          <w:i/>
        </w:rPr>
        <w:t>First Place in Deutsche Telekom Challenge, Global Science Competition</w:t>
      </w:r>
    </w:p>
    <w:p w14:paraId="1FD482ED" w14:textId="6FABDE8D" w:rsidR="00CA2A6F" w:rsidRPr="00A50338" w:rsidRDefault="20839BBC" w:rsidP="0939631C">
      <w:pPr>
        <w:spacing w:after="200"/>
        <w:rPr>
          <w:rFonts w:asciiTheme="majorHAnsi" w:eastAsia="Calibri" w:hAnsiTheme="majorHAnsi" w:cstheme="majorBidi"/>
          <w:color w:val="373737"/>
          <w:sz w:val="20"/>
          <w:szCs w:val="20"/>
        </w:rPr>
      </w:pPr>
      <w:r w:rsidRPr="0939631C">
        <w:rPr>
          <w:rFonts w:asciiTheme="majorHAnsi" w:eastAsia="Calibri" w:hAnsiTheme="majorHAnsi" w:cstheme="majorBidi"/>
          <w:sz w:val="20"/>
          <w:szCs w:val="20"/>
        </w:rPr>
        <w:t>PALO ALTO, Calif.</w:t>
      </w:r>
      <w:r w:rsidR="3334BF42" w:rsidRPr="0939631C">
        <w:rPr>
          <w:rFonts w:asciiTheme="majorHAnsi" w:eastAsia="Calibri" w:hAnsiTheme="majorHAnsi" w:cstheme="majorBidi"/>
          <w:sz w:val="20"/>
          <w:szCs w:val="20"/>
        </w:rPr>
        <w:t xml:space="preserve"> – </w:t>
      </w:r>
      <w:r w:rsidRPr="0939631C">
        <w:rPr>
          <w:rFonts w:asciiTheme="majorHAnsi" w:eastAsia="Calibri" w:hAnsiTheme="majorHAnsi" w:cstheme="majorBidi"/>
          <w:sz w:val="20"/>
          <w:szCs w:val="20"/>
        </w:rPr>
        <w:t>September 1</w:t>
      </w:r>
      <w:r w:rsidR="0004117E">
        <w:rPr>
          <w:rFonts w:asciiTheme="majorHAnsi" w:eastAsia="Calibri" w:hAnsiTheme="majorHAnsi" w:cstheme="majorBidi"/>
          <w:sz w:val="20"/>
          <w:szCs w:val="20"/>
        </w:rPr>
        <w:t>6</w:t>
      </w:r>
      <w:r w:rsidR="3334BF42" w:rsidRPr="0939631C">
        <w:rPr>
          <w:rFonts w:asciiTheme="majorHAnsi" w:eastAsia="Calibri" w:hAnsiTheme="majorHAnsi" w:cstheme="majorBidi"/>
          <w:sz w:val="20"/>
          <w:szCs w:val="20"/>
        </w:rPr>
        <w:t xml:space="preserve">, 2021 – </w:t>
      </w:r>
      <w:r w:rsidRPr="0939631C">
        <w:rPr>
          <w:rFonts w:asciiTheme="majorHAnsi" w:eastAsia="Calibri" w:hAnsiTheme="majorHAnsi" w:cstheme="majorBidi"/>
          <w:sz w:val="20"/>
          <w:szCs w:val="20"/>
        </w:rPr>
        <w:t>PHYTunes</w:t>
      </w:r>
      <w:r w:rsidR="3334BF42" w:rsidRPr="0939631C">
        <w:rPr>
          <w:rFonts w:asciiTheme="majorHAnsi" w:eastAsia="Calibri" w:hAnsiTheme="majorHAnsi" w:cstheme="majorBidi"/>
          <w:sz w:val="20"/>
          <w:szCs w:val="20"/>
        </w:rPr>
        <w:t xml:space="preserve">, </w:t>
      </w:r>
      <w:r w:rsidR="407B6DC4" w:rsidRPr="0939631C">
        <w:rPr>
          <w:rFonts w:asciiTheme="majorHAnsi" w:eastAsia="Calibri" w:hAnsiTheme="majorHAnsi" w:cstheme="majorBidi"/>
          <w:color w:val="373737"/>
          <w:sz w:val="20"/>
          <w:szCs w:val="20"/>
        </w:rPr>
        <w:t>a leader</w:t>
      </w:r>
      <w:r w:rsidR="37E2A6A6" w:rsidRPr="0939631C">
        <w:rPr>
          <w:rFonts w:asciiTheme="majorHAnsi" w:eastAsia="Calibri" w:hAnsiTheme="majorHAnsi" w:cstheme="majorBidi"/>
          <w:color w:val="373737"/>
          <w:sz w:val="20"/>
          <w:szCs w:val="20"/>
        </w:rPr>
        <w:t xml:space="preserve"> in the</w:t>
      </w:r>
      <w:r w:rsidR="407B6DC4" w:rsidRPr="0939631C">
        <w:rPr>
          <w:rFonts w:asciiTheme="majorHAnsi" w:eastAsia="Calibri" w:hAnsiTheme="majorHAnsi" w:cstheme="majorBidi"/>
          <w:color w:val="373737"/>
          <w:sz w:val="20"/>
          <w:szCs w:val="20"/>
        </w:rPr>
        <w:t xml:space="preserve"> convergence and</w:t>
      </w:r>
      <w:r w:rsidR="37E2A6A6" w:rsidRPr="0939631C">
        <w:rPr>
          <w:rFonts w:asciiTheme="majorHAnsi" w:eastAsia="Calibri" w:hAnsiTheme="majorHAnsi" w:cstheme="majorBidi"/>
          <w:color w:val="373737"/>
          <w:sz w:val="20"/>
          <w:szCs w:val="20"/>
        </w:rPr>
        <w:t xml:space="preserve"> delivery of 5G over existing wired infrastructure</w:t>
      </w:r>
      <w:r w:rsidR="407B6DC4" w:rsidRPr="0939631C">
        <w:rPr>
          <w:rFonts w:asciiTheme="majorHAnsi" w:eastAsia="Calibri" w:hAnsiTheme="majorHAnsi" w:cstheme="majorBidi"/>
          <w:color w:val="373737"/>
          <w:sz w:val="20"/>
          <w:szCs w:val="20"/>
        </w:rPr>
        <w:t>,</w:t>
      </w:r>
      <w:r w:rsidR="37E2A6A6" w:rsidRPr="0939631C">
        <w:rPr>
          <w:rFonts w:asciiTheme="majorHAnsi" w:eastAsia="Calibri" w:hAnsiTheme="majorHAnsi" w:cstheme="majorBidi"/>
          <w:color w:val="373737"/>
          <w:sz w:val="20"/>
          <w:szCs w:val="20"/>
        </w:rPr>
        <w:t xml:space="preserve"> </w:t>
      </w:r>
      <w:r w:rsidR="407B6DC4" w:rsidRPr="0939631C">
        <w:rPr>
          <w:rFonts w:asciiTheme="majorHAnsi" w:eastAsia="Calibri" w:hAnsiTheme="majorHAnsi" w:cstheme="majorBidi"/>
          <w:color w:val="373737"/>
          <w:sz w:val="20"/>
          <w:szCs w:val="20"/>
        </w:rPr>
        <w:t xml:space="preserve">today </w:t>
      </w:r>
      <w:r w:rsidR="70B7924A" w:rsidRPr="0939631C">
        <w:rPr>
          <w:rFonts w:asciiTheme="majorHAnsi" w:eastAsia="Calibri" w:hAnsiTheme="majorHAnsi" w:cstheme="majorBidi"/>
          <w:color w:val="373737"/>
          <w:sz w:val="20"/>
          <w:szCs w:val="20"/>
        </w:rPr>
        <w:t>unveiled its strategy</w:t>
      </w:r>
      <w:r w:rsidR="1DFFCC09" w:rsidRPr="0939631C">
        <w:rPr>
          <w:rFonts w:asciiTheme="majorHAnsi" w:eastAsia="Calibri" w:hAnsiTheme="majorHAnsi" w:cstheme="majorBidi"/>
          <w:color w:val="373737"/>
          <w:sz w:val="20"/>
          <w:szCs w:val="20"/>
        </w:rPr>
        <w:t xml:space="preserve"> to develop an eco-friendly converged edge solution</w:t>
      </w:r>
      <w:r w:rsidR="6F5FF216" w:rsidRPr="0939631C">
        <w:rPr>
          <w:rFonts w:asciiTheme="majorHAnsi" w:eastAsia="Calibri" w:hAnsiTheme="majorHAnsi" w:cstheme="majorBidi"/>
          <w:color w:val="373737"/>
          <w:sz w:val="20"/>
          <w:szCs w:val="20"/>
        </w:rPr>
        <w:t xml:space="preserve">. The company </w:t>
      </w:r>
      <w:r w:rsidR="001B101E">
        <w:rPr>
          <w:rFonts w:asciiTheme="majorHAnsi" w:eastAsia="Calibri" w:hAnsiTheme="majorHAnsi" w:cstheme="majorBidi"/>
          <w:color w:val="373737"/>
          <w:sz w:val="20"/>
          <w:szCs w:val="20"/>
        </w:rPr>
        <w:t>unveiled a methodology to</w:t>
      </w:r>
      <w:r w:rsidR="1DFFCC09" w:rsidRPr="0939631C">
        <w:rPr>
          <w:rFonts w:asciiTheme="majorHAnsi" w:eastAsia="Calibri" w:hAnsiTheme="majorHAnsi" w:cstheme="majorBidi"/>
          <w:color w:val="373737"/>
          <w:sz w:val="20"/>
          <w:szCs w:val="20"/>
        </w:rPr>
        <w:t xml:space="preserve"> deliver high</w:t>
      </w:r>
      <w:r w:rsidR="235FBF7F" w:rsidRPr="0939631C">
        <w:rPr>
          <w:rFonts w:asciiTheme="majorHAnsi" w:eastAsia="Calibri" w:hAnsiTheme="majorHAnsi" w:cstheme="majorBidi"/>
          <w:color w:val="373737"/>
          <w:sz w:val="20"/>
          <w:szCs w:val="20"/>
        </w:rPr>
        <w:t>-</w:t>
      </w:r>
      <w:r w:rsidR="1DFFCC09" w:rsidRPr="0939631C">
        <w:rPr>
          <w:rFonts w:asciiTheme="majorHAnsi" w:eastAsia="Calibri" w:hAnsiTheme="majorHAnsi" w:cstheme="majorBidi"/>
          <w:color w:val="373737"/>
          <w:sz w:val="20"/>
          <w:szCs w:val="20"/>
        </w:rPr>
        <w:t>frequency wireless signals over existing and new wireline infrastructure</w:t>
      </w:r>
      <w:r w:rsidR="70B7924A" w:rsidRPr="0939631C">
        <w:rPr>
          <w:rFonts w:asciiTheme="majorHAnsi" w:eastAsia="Calibri" w:hAnsiTheme="majorHAnsi" w:cstheme="majorBidi"/>
          <w:color w:val="373737"/>
          <w:sz w:val="20"/>
          <w:szCs w:val="20"/>
        </w:rPr>
        <w:t xml:space="preserve"> eliminating the barriers to high-speed, advanced applications within </w:t>
      </w:r>
      <w:r w:rsidR="1DFFCC09" w:rsidRPr="0939631C">
        <w:rPr>
          <w:rFonts w:asciiTheme="majorHAnsi" w:eastAsia="Calibri" w:hAnsiTheme="majorHAnsi" w:cstheme="majorBidi"/>
          <w:color w:val="373737"/>
          <w:sz w:val="20"/>
          <w:szCs w:val="20"/>
        </w:rPr>
        <w:t>residential and commercial buildings</w:t>
      </w:r>
      <w:r w:rsidR="70B7924A" w:rsidRPr="0939631C">
        <w:rPr>
          <w:rFonts w:asciiTheme="majorHAnsi" w:eastAsia="Calibri" w:hAnsiTheme="majorHAnsi" w:cstheme="majorBidi"/>
          <w:color w:val="373737"/>
          <w:sz w:val="20"/>
          <w:szCs w:val="20"/>
        </w:rPr>
        <w:t xml:space="preserve">. </w:t>
      </w:r>
      <w:r w:rsidR="0EE074AE" w:rsidRPr="0939631C">
        <w:rPr>
          <w:rFonts w:asciiTheme="majorHAnsi" w:eastAsia="Calibri" w:hAnsiTheme="majorHAnsi" w:cstheme="majorBidi"/>
          <w:color w:val="373737"/>
          <w:sz w:val="20"/>
          <w:szCs w:val="20"/>
        </w:rPr>
        <w:t xml:space="preserve">The PHYTunes team </w:t>
      </w:r>
      <w:r w:rsidR="45DB44AB" w:rsidRPr="0939631C">
        <w:rPr>
          <w:rFonts w:asciiTheme="majorHAnsi" w:eastAsia="Calibri" w:hAnsiTheme="majorHAnsi" w:cstheme="majorBidi"/>
          <w:color w:val="373737"/>
          <w:sz w:val="20"/>
          <w:szCs w:val="20"/>
        </w:rPr>
        <w:t xml:space="preserve">demonstrated its </w:t>
      </w:r>
      <w:r w:rsidR="03C484D8" w:rsidRPr="0939631C">
        <w:rPr>
          <w:rFonts w:asciiTheme="majorHAnsi" w:eastAsia="Calibri" w:hAnsiTheme="majorHAnsi" w:cstheme="majorBidi"/>
          <w:color w:val="373737"/>
          <w:sz w:val="20"/>
          <w:szCs w:val="20"/>
        </w:rPr>
        <w:t xml:space="preserve">innovative </w:t>
      </w:r>
      <w:r w:rsidR="45DB44AB" w:rsidRPr="0939631C">
        <w:rPr>
          <w:rFonts w:asciiTheme="majorHAnsi" w:eastAsia="Calibri" w:hAnsiTheme="majorHAnsi" w:cstheme="majorBidi"/>
          <w:color w:val="373737"/>
          <w:sz w:val="20"/>
          <w:szCs w:val="20"/>
        </w:rPr>
        <w:t>approach to wireless-wireline convergence at Deutsche Telekom’s global competition, the Telekom Challenge, winning first place in the Research Stream. T-Labs, Telekom's research and development unit, launched the international science competition this year.</w:t>
      </w:r>
    </w:p>
    <w:p w14:paraId="223C2F92" w14:textId="7D797FE7" w:rsidR="008D5829" w:rsidRPr="00A50338" w:rsidRDefault="45DB44AB" w:rsidP="0939631C">
      <w:pPr>
        <w:spacing w:after="200"/>
        <w:rPr>
          <w:rFonts w:asciiTheme="majorHAnsi" w:eastAsia="Times New Roman" w:hAnsiTheme="majorHAnsi" w:cstheme="majorBidi"/>
          <w:color w:val="000000"/>
          <w:sz w:val="20"/>
          <w:szCs w:val="20"/>
          <w:bdr w:val="none" w:sz="0" w:space="0" w:color="auto" w:frame="1"/>
          <w:shd w:val="clear" w:color="auto" w:fill="FFFFFF"/>
          <w:lang w:val="en-US"/>
        </w:rPr>
      </w:pPr>
      <w:r w:rsidRPr="0939631C">
        <w:rPr>
          <w:rFonts w:asciiTheme="majorHAnsi" w:eastAsia="Times New Roman" w:hAnsiTheme="majorHAnsi" w:cstheme="majorBidi"/>
          <w:color w:val="000000"/>
          <w:sz w:val="20"/>
          <w:szCs w:val="20"/>
          <w:bdr w:val="none" w:sz="0" w:space="0" w:color="auto" w:frame="1"/>
          <w:shd w:val="clear" w:color="auto" w:fill="FFFFFF"/>
          <w:lang w:val="en-US"/>
        </w:rPr>
        <w:t>In-building limitations to high</w:t>
      </w:r>
      <w:r w:rsidR="31FC56B4" w:rsidRPr="0939631C">
        <w:rPr>
          <w:rFonts w:asciiTheme="majorHAnsi" w:eastAsia="Times New Roman" w:hAnsiTheme="majorHAnsi" w:cstheme="majorBidi"/>
          <w:color w:val="000000"/>
          <w:sz w:val="20"/>
          <w:szCs w:val="20"/>
          <w:bdr w:val="none" w:sz="0" w:space="0" w:color="auto" w:frame="1"/>
          <w:shd w:val="clear" w:color="auto" w:fill="FFFFFF"/>
          <w:lang w:val="en-US"/>
        </w:rPr>
        <w:t>-</w:t>
      </w:r>
      <w:r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frequency </w:t>
      </w:r>
      <w:r w:rsidR="579E2A53"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signals </w:t>
      </w:r>
      <w:r w:rsidRPr="0939631C">
        <w:rPr>
          <w:rFonts w:asciiTheme="majorHAnsi" w:eastAsia="Times New Roman" w:hAnsiTheme="majorHAnsi" w:cstheme="majorBidi"/>
          <w:color w:val="000000"/>
          <w:sz w:val="20"/>
          <w:szCs w:val="20"/>
          <w:bdr w:val="none" w:sz="0" w:space="0" w:color="auto" w:frame="1"/>
          <w:shd w:val="clear" w:color="auto" w:fill="FFFFFF"/>
          <w:lang w:val="en-US"/>
        </w:rPr>
        <w:t>could slow 5G adoption and limit the number of use cases utilizing IoT, automation</w:t>
      </w:r>
      <w:r w:rsidR="32C5F698" w:rsidRPr="0939631C">
        <w:rPr>
          <w:rFonts w:asciiTheme="majorHAnsi" w:eastAsia="Times New Roman" w:hAnsiTheme="majorHAnsi" w:cstheme="majorBidi"/>
          <w:color w:val="000000"/>
          <w:sz w:val="20"/>
          <w:szCs w:val="20"/>
          <w:bdr w:val="none" w:sz="0" w:space="0" w:color="auto" w:frame="1"/>
          <w:shd w:val="clear" w:color="auto" w:fill="FFFFFF"/>
          <w:lang w:val="en-US"/>
        </w:rPr>
        <w:t>,</w:t>
      </w:r>
      <w:r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 and artificial intelligence. 5G loses significant signal strength going through physical barriers including glass, wood</w:t>
      </w:r>
      <w:r w:rsidR="439CD725"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 and concrete. PHYTunes has developed a Cellular Subscriber Line (CSL) approach to use existing wireline infrastructure to transport the 5G signal over existing telephone lines, fiber-optic cables, ethernet wires, and coaxial cables to seamlessly deliver 5G speeds without degradation within the home</w:t>
      </w:r>
      <w:r w:rsidR="1DFFCC09" w:rsidRPr="0939631C">
        <w:rPr>
          <w:rFonts w:asciiTheme="majorHAnsi" w:eastAsia="Times New Roman" w:hAnsiTheme="majorHAnsi" w:cstheme="majorBidi"/>
          <w:color w:val="000000"/>
          <w:sz w:val="20"/>
          <w:szCs w:val="20"/>
          <w:bdr w:val="none" w:sz="0" w:space="0" w:color="auto" w:frame="1"/>
          <w:shd w:val="clear" w:color="auto" w:fill="FFFFFF"/>
          <w:lang w:val="en-US"/>
        </w:rPr>
        <w:t>, small business</w:t>
      </w:r>
      <w:r w:rsidR="439CD725"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 or </w:t>
      </w:r>
      <w:r w:rsidR="1DFFCC09" w:rsidRPr="0939631C">
        <w:rPr>
          <w:rFonts w:asciiTheme="majorHAnsi" w:eastAsia="Times New Roman" w:hAnsiTheme="majorHAnsi" w:cstheme="majorBidi"/>
          <w:color w:val="000000"/>
          <w:sz w:val="20"/>
          <w:szCs w:val="20"/>
          <w:bdr w:val="none" w:sz="0" w:space="0" w:color="auto" w:frame="1"/>
          <w:shd w:val="clear" w:color="auto" w:fill="FFFFFF"/>
          <w:lang w:val="en-US"/>
        </w:rPr>
        <w:t>enterprise</w:t>
      </w:r>
      <w:r w:rsidR="439CD725" w:rsidRPr="0939631C">
        <w:rPr>
          <w:rFonts w:asciiTheme="majorHAnsi" w:eastAsia="Times New Roman" w:hAnsiTheme="majorHAnsi" w:cstheme="majorBidi"/>
          <w:color w:val="000000"/>
          <w:sz w:val="20"/>
          <w:szCs w:val="20"/>
          <w:bdr w:val="none" w:sz="0" w:space="0" w:color="auto" w:frame="1"/>
          <w:shd w:val="clear" w:color="auto" w:fill="FFFFFF"/>
          <w:lang w:val="en-US"/>
        </w:rPr>
        <w:t>.</w:t>
      </w:r>
    </w:p>
    <w:p w14:paraId="501E982C" w14:textId="749CCDA3" w:rsidR="00842B63" w:rsidRPr="00A50338" w:rsidRDefault="439CD725" w:rsidP="0939631C">
      <w:pPr>
        <w:spacing w:after="200"/>
        <w:rPr>
          <w:rFonts w:asciiTheme="majorHAnsi" w:eastAsia="Times New Roman" w:hAnsiTheme="majorHAnsi" w:cstheme="majorBidi"/>
          <w:color w:val="000000"/>
          <w:sz w:val="20"/>
          <w:szCs w:val="20"/>
          <w:bdr w:val="none" w:sz="0" w:space="0" w:color="auto" w:frame="1"/>
          <w:shd w:val="clear" w:color="auto" w:fill="FFFFFF"/>
          <w:lang w:val="en-US"/>
        </w:rPr>
      </w:pPr>
      <w:r w:rsidRPr="0939631C">
        <w:rPr>
          <w:rFonts w:asciiTheme="majorHAnsi" w:eastAsia="Times New Roman" w:hAnsiTheme="majorHAnsi" w:cstheme="majorBidi"/>
          <w:color w:val="000000"/>
          <w:sz w:val="20"/>
          <w:szCs w:val="20"/>
          <w:bdr w:val="none" w:sz="0" w:space="0" w:color="auto" w:frame="1"/>
          <w:shd w:val="clear" w:color="auto" w:fill="FFFFFF"/>
          <w:lang w:val="en-US"/>
        </w:rPr>
        <w:t>Deutsche Telekom received 18</w:t>
      </w:r>
      <w:r w:rsidR="1DFFCC09"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8 </w:t>
      </w:r>
      <w:r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proposals from 35 countries competing in both the Development and Research </w:t>
      </w:r>
      <w:r w:rsidR="006A0C0D" w:rsidRPr="0939631C">
        <w:rPr>
          <w:rFonts w:asciiTheme="majorHAnsi" w:eastAsia="Times New Roman" w:hAnsiTheme="majorHAnsi" w:cstheme="majorBidi"/>
          <w:color w:val="000000"/>
          <w:sz w:val="20"/>
          <w:szCs w:val="20"/>
          <w:bdr w:val="none" w:sz="0" w:space="0" w:color="auto" w:frame="1"/>
          <w:shd w:val="clear" w:color="auto" w:fill="FFFFFF"/>
          <w:lang w:val="en-US"/>
        </w:rPr>
        <w:t>Streams</w:t>
      </w:r>
      <w:r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 </w:t>
      </w:r>
      <w:r w:rsidR="1DFFCC09" w:rsidRPr="0939631C">
        <w:rPr>
          <w:rFonts w:asciiTheme="majorHAnsi" w:eastAsia="Times New Roman" w:hAnsiTheme="majorHAnsi" w:cstheme="majorBidi"/>
          <w:color w:val="000000"/>
          <w:sz w:val="20"/>
          <w:szCs w:val="20"/>
          <w:bdr w:val="none" w:sz="0" w:space="0" w:color="auto" w:frame="1"/>
          <w:shd w:val="clear" w:color="auto" w:fill="FFFFFF"/>
          <w:lang w:val="en-US"/>
        </w:rPr>
        <w:t>PHYTunes</w:t>
      </w:r>
      <w:r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 </w:t>
      </w:r>
      <w:r w:rsidR="44805C10" w:rsidRPr="0939631C">
        <w:rPr>
          <w:rFonts w:asciiTheme="majorHAnsi" w:eastAsia="Times New Roman" w:hAnsiTheme="majorHAnsi" w:cstheme="majorBidi"/>
          <w:color w:val="000000"/>
          <w:sz w:val="20"/>
          <w:szCs w:val="20"/>
          <w:bdr w:val="none" w:sz="0" w:space="0" w:color="auto" w:frame="1"/>
          <w:shd w:val="clear" w:color="auto" w:fill="FFFFFF"/>
          <w:lang w:val="en-US"/>
        </w:rPr>
        <w:t>won first place in the Research</w:t>
      </w:r>
      <w:r w:rsidR="142E4E3D" w:rsidRPr="0939631C">
        <w:rPr>
          <w:rFonts w:asciiTheme="majorHAnsi" w:eastAsia="Times New Roman" w:hAnsiTheme="majorHAnsi" w:cstheme="majorBidi"/>
          <w:color w:val="000000" w:themeColor="text1"/>
          <w:sz w:val="20"/>
          <w:szCs w:val="20"/>
          <w:lang w:val="en-US"/>
        </w:rPr>
        <w:t xml:space="preserve"> Stream</w:t>
      </w:r>
      <w:r w:rsidR="44805C10"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 and will receive </w:t>
      </w:r>
      <w:r w:rsidR="58096DF2"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a prize of </w:t>
      </w:r>
      <w:r w:rsidR="44805C10" w:rsidRPr="0939631C">
        <w:rPr>
          <w:rFonts w:asciiTheme="majorHAnsi" w:eastAsia="Times New Roman" w:hAnsiTheme="majorHAnsi" w:cstheme="majorBidi"/>
          <w:color w:val="000000"/>
          <w:sz w:val="20"/>
          <w:szCs w:val="20"/>
          <w:bdr w:val="none" w:sz="0" w:space="0" w:color="auto" w:frame="1"/>
          <w:shd w:val="clear" w:color="auto" w:fill="FFFFFF"/>
          <w:lang w:val="en-US"/>
        </w:rPr>
        <w:t>75,000 Euro</w:t>
      </w:r>
      <w:r w:rsidR="07DAF0A4" w:rsidRPr="0939631C">
        <w:rPr>
          <w:rFonts w:asciiTheme="majorHAnsi" w:eastAsia="Times New Roman" w:hAnsiTheme="majorHAnsi" w:cstheme="majorBidi"/>
          <w:color w:val="000000"/>
          <w:sz w:val="20"/>
          <w:szCs w:val="20"/>
          <w:bdr w:val="none" w:sz="0" w:space="0" w:color="auto" w:frame="1"/>
          <w:shd w:val="clear" w:color="auto" w:fill="FFFFFF"/>
          <w:lang w:val="en-US"/>
        </w:rPr>
        <w:t>.</w:t>
      </w:r>
      <w:r w:rsidR="44805C10"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  </w:t>
      </w:r>
      <w:r w:rsidR="00E367F2"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PHYTunes was the only North American company to make the final top ten.  </w:t>
      </w:r>
      <w:r w:rsidR="72EA56A6"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In addition, </w:t>
      </w:r>
      <w:r w:rsidR="006A62C8"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it will receive </w:t>
      </w:r>
      <w:r w:rsidR="44805C10"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an investment from </w:t>
      </w:r>
      <w:r w:rsidR="00E367F2" w:rsidRPr="0939631C">
        <w:rPr>
          <w:rFonts w:asciiTheme="majorHAnsi" w:eastAsia="Times New Roman" w:hAnsiTheme="majorHAnsi" w:cstheme="majorBidi"/>
          <w:color w:val="000000"/>
          <w:sz w:val="20"/>
          <w:szCs w:val="20"/>
          <w:bdr w:val="none" w:sz="0" w:space="0" w:color="auto" w:frame="1"/>
          <w:shd w:val="clear" w:color="auto" w:fill="FFFFFF"/>
          <w:lang w:val="en-US"/>
        </w:rPr>
        <w:t>hub:raum</w:t>
      </w:r>
      <w:r w:rsidR="44805C10" w:rsidRPr="0939631C">
        <w:rPr>
          <w:rFonts w:asciiTheme="majorHAnsi" w:eastAsia="Times New Roman" w:hAnsiTheme="majorHAnsi" w:cstheme="majorBidi"/>
          <w:color w:val="000000"/>
          <w:sz w:val="20"/>
          <w:szCs w:val="20"/>
          <w:bdr w:val="none" w:sz="0" w:space="0" w:color="auto" w:frame="1"/>
          <w:shd w:val="clear" w:color="auto" w:fill="FFFFFF"/>
          <w:lang w:val="en-US"/>
        </w:rPr>
        <w:t>, Deutsche Telekom’s technology incubator.</w:t>
      </w:r>
      <w:r w:rsidR="1DFFCC09"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 </w:t>
      </w:r>
    </w:p>
    <w:p w14:paraId="6DB2B6C9" w14:textId="48B0687A" w:rsidR="00E0783E" w:rsidRPr="00A50338" w:rsidRDefault="3AC1AC1C" w:rsidP="0939631C">
      <w:pPr>
        <w:spacing w:after="200"/>
        <w:rPr>
          <w:rFonts w:asciiTheme="majorHAnsi" w:eastAsia="Calibri" w:hAnsiTheme="majorHAnsi" w:cstheme="majorBidi"/>
          <w:color w:val="373737"/>
          <w:sz w:val="20"/>
          <w:szCs w:val="20"/>
        </w:rPr>
      </w:pPr>
      <w:r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Said Jisung Oh, CEO of PHYTunes, “This award recognizes the hard work of our team and validates the critical need for high-speed, in-building solutions that promise to improve the way we work, live and play. At PHYTunes we are literally eliminating the physical and environmental barriers to IoT, artificial intelligence and other application innovation from </w:t>
      </w:r>
      <w:r w:rsidR="56039DF7" w:rsidRPr="0939631C">
        <w:rPr>
          <w:rFonts w:asciiTheme="majorHAnsi" w:eastAsia="Times New Roman" w:hAnsiTheme="majorHAnsi" w:cstheme="majorBidi"/>
          <w:color w:val="000000"/>
          <w:sz w:val="20"/>
          <w:szCs w:val="20"/>
          <w:bdr w:val="none" w:sz="0" w:space="0" w:color="auto" w:frame="1"/>
          <w:shd w:val="clear" w:color="auto" w:fill="FFFFFF"/>
          <w:lang w:val="en-US"/>
        </w:rPr>
        <w:t>remote medicine</w:t>
      </w:r>
      <w:r w:rsidRPr="0939631C">
        <w:rPr>
          <w:rFonts w:asciiTheme="majorHAnsi" w:eastAsia="Times New Roman" w:hAnsiTheme="majorHAnsi" w:cstheme="majorBidi"/>
          <w:color w:val="000000"/>
          <w:sz w:val="20"/>
          <w:szCs w:val="20"/>
          <w:bdr w:val="none" w:sz="0" w:space="0" w:color="auto" w:frame="1"/>
          <w:shd w:val="clear" w:color="auto" w:fill="FFFFFF"/>
          <w:lang w:val="en-US"/>
        </w:rPr>
        <w:t xml:space="preserve"> to augmented reality. We bring 5G home.”</w:t>
      </w:r>
    </w:p>
    <w:p w14:paraId="1D1AC399" w14:textId="0BDD9A17" w:rsidR="00A50338" w:rsidRPr="00A50338" w:rsidRDefault="00C53A4C" w:rsidP="00A50338">
      <w:pPr>
        <w:shd w:val="clear" w:color="auto" w:fill="FFFFFF"/>
        <w:textAlignment w:val="baseline"/>
        <w:rPr>
          <w:rFonts w:asciiTheme="majorHAnsi" w:eastAsia="Times New Roman" w:hAnsiTheme="majorHAnsi" w:cstheme="majorHAnsi"/>
          <w:color w:val="000000"/>
          <w:sz w:val="20"/>
          <w:szCs w:val="20"/>
          <w:bdr w:val="none" w:sz="0" w:space="0" w:color="auto" w:frame="1"/>
          <w:shd w:val="clear" w:color="auto" w:fill="FFFFFF"/>
          <w:lang w:val="en-US"/>
        </w:rPr>
      </w:pPr>
      <w:r w:rsidRPr="00A50338">
        <w:rPr>
          <w:rFonts w:asciiTheme="majorHAnsi" w:eastAsia="Times New Roman" w:hAnsiTheme="majorHAnsi" w:cstheme="majorHAnsi"/>
          <w:color w:val="000000"/>
          <w:sz w:val="20"/>
          <w:szCs w:val="20"/>
          <w:bdr w:val="none" w:sz="0" w:space="0" w:color="auto" w:frame="1"/>
          <w:shd w:val="clear" w:color="auto" w:fill="FFFFFF"/>
          <w:lang w:val="en-US"/>
        </w:rPr>
        <w:t xml:space="preserve">Said Elmar Arunov, </w:t>
      </w:r>
      <w:r w:rsidR="00403D4C" w:rsidRPr="00A50338">
        <w:rPr>
          <w:rFonts w:asciiTheme="majorHAnsi" w:eastAsia="Times New Roman" w:hAnsiTheme="majorHAnsi" w:cstheme="majorHAnsi"/>
          <w:color w:val="000000"/>
          <w:sz w:val="20"/>
          <w:szCs w:val="20"/>
          <w:bdr w:val="none" w:sz="0" w:space="0" w:color="auto" w:frame="1"/>
          <w:shd w:val="clear" w:color="auto" w:fill="FFFFFF"/>
          <w:lang w:val="en-US"/>
        </w:rPr>
        <w:t>Program Lead for the Telekom Challenge at</w:t>
      </w:r>
      <w:r w:rsidRPr="00A50338">
        <w:rPr>
          <w:rFonts w:asciiTheme="majorHAnsi" w:eastAsia="Times New Roman" w:hAnsiTheme="majorHAnsi" w:cstheme="majorHAnsi"/>
          <w:color w:val="000000"/>
          <w:sz w:val="20"/>
          <w:szCs w:val="20"/>
          <w:bdr w:val="none" w:sz="0" w:space="0" w:color="auto" w:frame="1"/>
          <w:shd w:val="clear" w:color="auto" w:fill="FFFFFF"/>
          <w:lang w:val="en-US"/>
        </w:rPr>
        <w:t xml:space="preserve"> </w:t>
      </w:r>
      <w:r w:rsidR="00E367F2">
        <w:rPr>
          <w:rFonts w:asciiTheme="majorHAnsi" w:eastAsia="Times New Roman" w:hAnsiTheme="majorHAnsi" w:cstheme="majorHAnsi"/>
          <w:color w:val="000000"/>
          <w:sz w:val="20"/>
          <w:szCs w:val="20"/>
          <w:bdr w:val="none" w:sz="0" w:space="0" w:color="auto" w:frame="1"/>
          <w:shd w:val="clear" w:color="auto" w:fill="FFFFFF"/>
          <w:lang w:val="en-US"/>
        </w:rPr>
        <w:t>T-Labs</w:t>
      </w:r>
      <w:r w:rsidR="00403D4C" w:rsidRPr="00A50338">
        <w:rPr>
          <w:rFonts w:asciiTheme="majorHAnsi" w:eastAsia="Times New Roman" w:hAnsiTheme="majorHAnsi" w:cstheme="majorHAnsi"/>
          <w:color w:val="000000"/>
          <w:sz w:val="20"/>
          <w:szCs w:val="20"/>
          <w:bdr w:val="none" w:sz="0" w:space="0" w:color="auto" w:frame="1"/>
          <w:shd w:val="clear" w:color="auto" w:fill="FFFFFF"/>
          <w:lang w:val="en-US"/>
        </w:rPr>
        <w:t>, “</w:t>
      </w:r>
      <w:r w:rsidR="00E0783E" w:rsidRPr="00A50338">
        <w:rPr>
          <w:rFonts w:asciiTheme="majorHAnsi" w:eastAsia="Times New Roman" w:hAnsiTheme="majorHAnsi" w:cstheme="majorHAnsi"/>
          <w:color w:val="000000"/>
          <w:sz w:val="20"/>
          <w:szCs w:val="20"/>
          <w:bdr w:val="none" w:sz="0" w:space="0" w:color="auto" w:frame="1"/>
          <w:shd w:val="clear" w:color="auto" w:fill="FFFFFF"/>
          <w:lang w:val="en-US"/>
        </w:rPr>
        <w:t>Jisung Oh</w:t>
      </w:r>
      <w:r w:rsidR="00403D4C" w:rsidRPr="00A50338">
        <w:rPr>
          <w:rFonts w:asciiTheme="majorHAnsi" w:eastAsia="Times New Roman" w:hAnsiTheme="majorHAnsi" w:cstheme="majorHAnsi"/>
          <w:color w:val="000000"/>
          <w:sz w:val="20"/>
          <w:szCs w:val="20"/>
          <w:bdr w:val="none" w:sz="0" w:space="0" w:color="auto" w:frame="1"/>
          <w:shd w:val="clear" w:color="auto" w:fill="FFFFFF"/>
          <w:lang w:val="en-US"/>
        </w:rPr>
        <w:t xml:space="preserve"> and his team at </w:t>
      </w:r>
      <w:r w:rsidR="00E0783E" w:rsidRPr="00A50338">
        <w:rPr>
          <w:rFonts w:asciiTheme="majorHAnsi" w:eastAsia="Times New Roman" w:hAnsiTheme="majorHAnsi" w:cstheme="majorHAnsi"/>
          <w:color w:val="000000"/>
          <w:sz w:val="20"/>
          <w:szCs w:val="20"/>
          <w:bdr w:val="none" w:sz="0" w:space="0" w:color="auto" w:frame="1"/>
          <w:shd w:val="clear" w:color="auto" w:fill="FFFFFF"/>
          <w:lang w:val="en-US"/>
        </w:rPr>
        <w:t>PHYTunes</w:t>
      </w:r>
      <w:r w:rsidR="00403D4C" w:rsidRPr="00A50338">
        <w:rPr>
          <w:rFonts w:asciiTheme="majorHAnsi" w:eastAsia="Times New Roman" w:hAnsiTheme="majorHAnsi" w:cstheme="majorHAnsi"/>
          <w:color w:val="000000"/>
          <w:sz w:val="20"/>
          <w:szCs w:val="20"/>
          <w:bdr w:val="none" w:sz="0" w:space="0" w:color="auto" w:frame="1"/>
          <w:shd w:val="clear" w:color="auto" w:fill="FFFFFF"/>
          <w:lang w:val="en-US"/>
        </w:rPr>
        <w:t xml:space="preserve"> are solving a critical problem for the future of wireless networking. Their novel approach </w:t>
      </w:r>
      <w:r w:rsidR="00E367F2">
        <w:rPr>
          <w:rFonts w:asciiTheme="majorHAnsi" w:eastAsia="Times New Roman" w:hAnsiTheme="majorHAnsi" w:cstheme="majorHAnsi"/>
          <w:color w:val="000000"/>
          <w:sz w:val="20"/>
          <w:szCs w:val="20"/>
          <w:bdr w:val="none" w:sz="0" w:space="0" w:color="auto" w:frame="1"/>
          <w:shd w:val="clear" w:color="auto" w:fill="FFFFFF"/>
          <w:lang w:val="en-US"/>
        </w:rPr>
        <w:t xml:space="preserve">could </w:t>
      </w:r>
      <w:r w:rsidR="00CA2A6F" w:rsidRPr="00A50338">
        <w:rPr>
          <w:rFonts w:asciiTheme="majorHAnsi" w:eastAsia="Times New Roman" w:hAnsiTheme="majorHAnsi" w:cstheme="majorHAnsi"/>
          <w:color w:val="000000"/>
          <w:sz w:val="20"/>
          <w:szCs w:val="20"/>
          <w:bdr w:val="none" w:sz="0" w:space="0" w:color="auto" w:frame="1"/>
          <w:shd w:val="clear" w:color="auto" w:fill="FFFFFF"/>
          <w:lang w:val="en-US"/>
        </w:rPr>
        <w:t>change the game of connectivity at the edge.</w:t>
      </w:r>
      <w:r w:rsidR="00403D4C" w:rsidRPr="00A50338">
        <w:rPr>
          <w:rFonts w:asciiTheme="majorHAnsi" w:eastAsia="Times New Roman" w:hAnsiTheme="majorHAnsi" w:cstheme="majorHAnsi"/>
          <w:color w:val="000000"/>
          <w:sz w:val="20"/>
          <w:szCs w:val="20"/>
          <w:bdr w:val="none" w:sz="0" w:space="0" w:color="auto" w:frame="1"/>
          <w:shd w:val="clear" w:color="auto" w:fill="FFFFFF"/>
          <w:lang w:val="en-US"/>
        </w:rPr>
        <w:t xml:space="preserve"> We are proud to recognize them for their innovative approach to wireless-wireline convergence and look forward to watching them grow as a company in the industry.”</w:t>
      </w:r>
    </w:p>
    <w:p w14:paraId="266747C6" w14:textId="77777777" w:rsidR="00A50338" w:rsidRDefault="00A50338">
      <w:pP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br w:type="page"/>
      </w:r>
    </w:p>
    <w:p w14:paraId="1362FDFF" w14:textId="65096E0B" w:rsidR="0004117E" w:rsidRPr="0004117E" w:rsidRDefault="0004117E" w:rsidP="00A50338">
      <w:pPr>
        <w:spacing w:before="100" w:beforeAutospacing="1"/>
        <w:rPr>
          <w:rFonts w:asciiTheme="majorHAnsi" w:eastAsia="Times New Roman" w:hAnsiTheme="majorHAnsi" w:cstheme="majorHAnsi"/>
          <w:color w:val="000000"/>
          <w:sz w:val="20"/>
          <w:szCs w:val="20"/>
          <w:bdr w:val="none" w:sz="0" w:space="0" w:color="auto" w:frame="1"/>
          <w:shd w:val="clear" w:color="auto" w:fill="FFFFFF"/>
          <w:lang w:val="en-US"/>
        </w:rPr>
      </w:pPr>
      <w:r w:rsidRPr="0004117E">
        <w:rPr>
          <w:rFonts w:asciiTheme="majorHAnsi" w:eastAsia="Times New Roman" w:hAnsiTheme="majorHAnsi" w:cstheme="majorHAnsi"/>
          <w:color w:val="000000"/>
          <w:sz w:val="20"/>
          <w:szCs w:val="20"/>
          <w:bdr w:val="none" w:sz="0" w:space="0" w:color="auto" w:frame="1"/>
          <w:shd w:val="clear" w:color="auto" w:fill="FFFFFF"/>
          <w:lang w:val="en-US"/>
        </w:rPr>
        <w:lastRenderedPageBreak/>
        <w:t>“DT’s hubraum is honored and excited to accompany the great team of PHYTunes on their journey to revolutionize indoor connectivity</w:t>
      </w:r>
      <w:r>
        <w:rPr>
          <w:rFonts w:asciiTheme="majorHAnsi" w:eastAsia="Times New Roman" w:hAnsiTheme="majorHAnsi" w:cstheme="majorHAnsi"/>
          <w:color w:val="000000"/>
          <w:sz w:val="20"/>
          <w:szCs w:val="20"/>
          <w:bdr w:val="none" w:sz="0" w:space="0" w:color="auto" w:frame="1"/>
          <w:shd w:val="clear" w:color="auto" w:fill="FFFFFF"/>
          <w:lang w:val="en-US"/>
        </w:rPr>
        <w:t>,” said Florian Steger, m</w:t>
      </w:r>
      <w:r w:rsidRPr="0004117E">
        <w:rPr>
          <w:rFonts w:asciiTheme="majorHAnsi" w:eastAsia="Times New Roman" w:hAnsiTheme="majorHAnsi" w:cstheme="majorHAnsi"/>
          <w:color w:val="000000"/>
          <w:sz w:val="20"/>
          <w:szCs w:val="20"/>
          <w:bdr w:val="none" w:sz="0" w:space="0" w:color="auto" w:frame="1"/>
          <w:shd w:val="clear" w:color="auto" w:fill="FFFFFF"/>
          <w:lang w:val="en-US"/>
        </w:rPr>
        <w:t xml:space="preserve">anaging </w:t>
      </w:r>
      <w:r>
        <w:rPr>
          <w:rFonts w:asciiTheme="majorHAnsi" w:eastAsia="Times New Roman" w:hAnsiTheme="majorHAnsi" w:cstheme="majorHAnsi"/>
          <w:color w:val="000000"/>
          <w:sz w:val="20"/>
          <w:szCs w:val="20"/>
          <w:bdr w:val="none" w:sz="0" w:space="0" w:color="auto" w:frame="1"/>
          <w:shd w:val="clear" w:color="auto" w:fill="FFFFFF"/>
          <w:lang w:val="en-US"/>
        </w:rPr>
        <w:t>d</w:t>
      </w:r>
      <w:r w:rsidRPr="0004117E">
        <w:rPr>
          <w:rFonts w:asciiTheme="majorHAnsi" w:eastAsia="Times New Roman" w:hAnsiTheme="majorHAnsi" w:cstheme="majorHAnsi"/>
          <w:color w:val="000000"/>
          <w:sz w:val="20"/>
          <w:szCs w:val="20"/>
          <w:bdr w:val="none" w:sz="0" w:space="0" w:color="auto" w:frame="1"/>
          <w:shd w:val="clear" w:color="auto" w:fill="FFFFFF"/>
          <w:lang w:val="en-US"/>
        </w:rPr>
        <w:t>irector at Deutsche Telekom hub</w:t>
      </w:r>
      <w:r>
        <w:rPr>
          <w:rFonts w:asciiTheme="majorHAnsi" w:eastAsia="Times New Roman" w:hAnsiTheme="majorHAnsi" w:cstheme="majorHAnsi"/>
          <w:color w:val="000000"/>
          <w:sz w:val="20"/>
          <w:szCs w:val="20"/>
          <w:bdr w:val="none" w:sz="0" w:space="0" w:color="auto" w:frame="1"/>
          <w:shd w:val="clear" w:color="auto" w:fill="FFFFFF"/>
          <w:lang w:val="en-US"/>
        </w:rPr>
        <w:t>:</w:t>
      </w:r>
      <w:r w:rsidRPr="0004117E">
        <w:rPr>
          <w:rFonts w:asciiTheme="majorHAnsi" w:eastAsia="Times New Roman" w:hAnsiTheme="majorHAnsi" w:cstheme="majorHAnsi"/>
          <w:color w:val="000000"/>
          <w:sz w:val="20"/>
          <w:szCs w:val="20"/>
          <w:bdr w:val="none" w:sz="0" w:space="0" w:color="auto" w:frame="1"/>
          <w:shd w:val="clear" w:color="auto" w:fill="FFFFFF"/>
          <w:lang w:val="en-US"/>
        </w:rPr>
        <w:t>raum Fund</w:t>
      </w:r>
      <w:r>
        <w:rPr>
          <w:rFonts w:asciiTheme="majorHAnsi" w:eastAsia="Times New Roman" w:hAnsiTheme="majorHAnsi" w:cstheme="majorHAnsi"/>
          <w:color w:val="000000"/>
          <w:sz w:val="20"/>
          <w:szCs w:val="20"/>
          <w:bdr w:val="none" w:sz="0" w:space="0" w:color="auto" w:frame="1"/>
          <w:shd w:val="clear" w:color="auto" w:fill="FFFFFF"/>
          <w:lang w:val="en-US"/>
        </w:rPr>
        <w:t>.</w:t>
      </w:r>
      <w:r w:rsidRPr="0004117E">
        <w:rPr>
          <w:rFonts w:asciiTheme="majorHAnsi" w:eastAsia="Times New Roman" w:hAnsiTheme="majorHAnsi" w:cstheme="majorHAnsi"/>
          <w:color w:val="000000"/>
          <w:sz w:val="20"/>
          <w:szCs w:val="20"/>
          <w:bdr w:val="none" w:sz="0" w:space="0" w:color="auto" w:frame="1"/>
          <w:shd w:val="clear" w:color="auto" w:fill="FFFFFF"/>
          <w:lang w:val="en-US"/>
        </w:rPr>
        <w:t xml:space="preserve"> </w:t>
      </w:r>
      <w:r>
        <w:rPr>
          <w:rFonts w:asciiTheme="majorHAnsi" w:eastAsia="Times New Roman" w:hAnsiTheme="majorHAnsi" w:cstheme="majorHAnsi"/>
          <w:color w:val="000000"/>
          <w:sz w:val="20"/>
          <w:szCs w:val="20"/>
          <w:bdr w:val="none" w:sz="0" w:space="0" w:color="auto" w:frame="1"/>
          <w:shd w:val="clear" w:color="auto" w:fill="FFFFFF"/>
          <w:lang w:val="en-US"/>
        </w:rPr>
        <w:t>“</w:t>
      </w:r>
      <w:r w:rsidRPr="0004117E">
        <w:rPr>
          <w:rFonts w:asciiTheme="majorHAnsi" w:eastAsia="Times New Roman" w:hAnsiTheme="majorHAnsi" w:cstheme="majorHAnsi"/>
          <w:color w:val="000000"/>
          <w:sz w:val="20"/>
          <w:szCs w:val="20"/>
          <w:bdr w:val="none" w:sz="0" w:space="0" w:color="auto" w:frame="1"/>
          <w:shd w:val="clear" w:color="auto" w:fill="FFFFFF"/>
          <w:lang w:val="en-US"/>
        </w:rPr>
        <w:t>PHYTunes</w:t>
      </w:r>
      <w:r>
        <w:rPr>
          <w:rFonts w:asciiTheme="majorHAnsi" w:eastAsia="Times New Roman" w:hAnsiTheme="majorHAnsi" w:cstheme="majorHAnsi"/>
          <w:color w:val="000000"/>
          <w:sz w:val="20"/>
          <w:szCs w:val="20"/>
          <w:bdr w:val="none" w:sz="0" w:space="0" w:color="auto" w:frame="1"/>
          <w:shd w:val="clear" w:color="auto" w:fill="FFFFFF"/>
          <w:lang w:val="en-US"/>
        </w:rPr>
        <w:t>’</w:t>
      </w:r>
      <w:r w:rsidRPr="0004117E">
        <w:rPr>
          <w:rFonts w:asciiTheme="majorHAnsi" w:eastAsia="Times New Roman" w:hAnsiTheme="majorHAnsi" w:cstheme="majorHAnsi"/>
          <w:color w:val="000000"/>
          <w:sz w:val="20"/>
          <w:szCs w:val="20"/>
          <w:bdr w:val="none" w:sz="0" w:space="0" w:color="auto" w:frame="1"/>
          <w:shd w:val="clear" w:color="auto" w:fill="FFFFFF"/>
          <w:lang w:val="en-US"/>
        </w:rPr>
        <w:t xml:space="preserve"> unique approach can be a game changer in the adoption of 5G to become truly ubiquitous. We are looking forward to support PHYTunes with the extensive resources of DT and T-Mobile to develop their technology into a product that will drastically improve the experience of our customers.”</w:t>
      </w:r>
    </w:p>
    <w:p w14:paraId="7F739117" w14:textId="6A6DDA77" w:rsidR="00CA2A6F" w:rsidRPr="00A50338" w:rsidRDefault="00CA2A6F" w:rsidP="00A50338">
      <w:pPr>
        <w:spacing w:before="100" w:beforeAutospacing="1"/>
        <w:rPr>
          <w:rFonts w:asciiTheme="majorHAnsi" w:eastAsia="Times New Roman" w:hAnsiTheme="majorHAnsi" w:cstheme="majorHAnsi"/>
          <w:b/>
          <w:bCs/>
          <w:sz w:val="20"/>
          <w:szCs w:val="20"/>
        </w:rPr>
      </w:pPr>
      <w:r w:rsidRPr="00A50338">
        <w:rPr>
          <w:rFonts w:asciiTheme="majorHAnsi" w:eastAsia="Times New Roman" w:hAnsiTheme="majorHAnsi" w:cstheme="majorHAnsi"/>
          <w:b/>
          <w:bCs/>
          <w:sz w:val="20"/>
          <w:szCs w:val="20"/>
        </w:rPr>
        <w:t>About Deutsche Telekom</w:t>
      </w:r>
    </w:p>
    <w:p w14:paraId="242F5550" w14:textId="3026F579" w:rsidR="00CA2A6F" w:rsidRPr="00A50338" w:rsidRDefault="00CA2A6F" w:rsidP="00A50338">
      <w:pPr>
        <w:spacing w:after="100" w:afterAutospacing="1"/>
        <w:rPr>
          <w:rFonts w:asciiTheme="majorHAnsi" w:eastAsia="Times New Roman" w:hAnsiTheme="majorHAnsi" w:cstheme="majorHAnsi"/>
          <w:sz w:val="20"/>
          <w:szCs w:val="20"/>
        </w:rPr>
      </w:pPr>
      <w:r w:rsidRPr="00A50338">
        <w:rPr>
          <w:rFonts w:asciiTheme="majorHAnsi" w:eastAsia="Times New Roman" w:hAnsiTheme="majorHAnsi" w:cstheme="majorHAnsi"/>
          <w:sz w:val="20"/>
          <w:szCs w:val="20"/>
        </w:rPr>
        <w:t xml:space="preserve">Deutsche Telekom is one of the world's leading integrated telecommunications companies, with some 242 million mobile customers, 27 million fixed-network lines, and 22 million broadband lines. For more information, </w:t>
      </w:r>
      <w:hyperlink r:id="rId9" w:history="1">
        <w:r w:rsidRPr="00A50338">
          <w:rPr>
            <w:rStyle w:val="Hyperlink"/>
            <w:rFonts w:asciiTheme="majorHAnsi" w:eastAsia="Times New Roman" w:hAnsiTheme="majorHAnsi" w:cstheme="majorHAnsi"/>
            <w:sz w:val="20"/>
            <w:szCs w:val="20"/>
          </w:rPr>
          <w:t>www.telekom.com</w:t>
        </w:r>
      </w:hyperlink>
      <w:r w:rsidRPr="00A50338">
        <w:rPr>
          <w:rFonts w:asciiTheme="majorHAnsi" w:eastAsia="Times New Roman" w:hAnsiTheme="majorHAnsi" w:cstheme="majorHAnsi"/>
          <w:sz w:val="20"/>
          <w:szCs w:val="20"/>
        </w:rPr>
        <w:t xml:space="preserve">. </w:t>
      </w:r>
    </w:p>
    <w:p w14:paraId="51693705" w14:textId="2AFC17F1" w:rsidR="006C32E8" w:rsidRPr="00A50338" w:rsidRDefault="006C32E8" w:rsidP="00A50338">
      <w:pPr>
        <w:spacing w:before="100" w:beforeAutospacing="1"/>
        <w:rPr>
          <w:rFonts w:asciiTheme="majorHAnsi" w:eastAsia="Times New Roman" w:hAnsiTheme="majorHAnsi" w:cstheme="majorHAnsi"/>
          <w:sz w:val="20"/>
          <w:szCs w:val="20"/>
        </w:rPr>
      </w:pPr>
      <w:r w:rsidRPr="00A50338">
        <w:rPr>
          <w:rFonts w:asciiTheme="majorHAnsi" w:eastAsia="Times New Roman" w:hAnsiTheme="majorHAnsi" w:cstheme="majorHAnsi"/>
          <w:b/>
          <w:bCs/>
          <w:sz w:val="20"/>
          <w:szCs w:val="20"/>
        </w:rPr>
        <w:t>About PHYTunes</w:t>
      </w:r>
    </w:p>
    <w:p w14:paraId="5A78E016" w14:textId="77777777" w:rsidR="00193985" w:rsidRDefault="4F263EDD" w:rsidP="00193985">
      <w:pPr>
        <w:shd w:val="clear" w:color="auto" w:fill="FFFFFF" w:themeFill="background1"/>
        <w:spacing w:after="520"/>
        <w:rPr>
          <w:rFonts w:asciiTheme="majorHAnsi" w:eastAsia="Times New Roman" w:hAnsiTheme="majorHAnsi" w:cstheme="majorBidi"/>
          <w:sz w:val="20"/>
          <w:szCs w:val="20"/>
        </w:rPr>
      </w:pPr>
      <w:r w:rsidRPr="0939631C">
        <w:rPr>
          <w:rFonts w:asciiTheme="majorHAnsi" w:eastAsia="Times New Roman" w:hAnsiTheme="majorHAnsi" w:cstheme="majorBidi"/>
          <w:sz w:val="20"/>
          <w:szCs w:val="20"/>
        </w:rPr>
        <w:t>PHYTunes is revolutionizing the delivery of high</w:t>
      </w:r>
      <w:r w:rsidR="41737883" w:rsidRPr="0939631C">
        <w:rPr>
          <w:rFonts w:asciiTheme="majorHAnsi" w:eastAsia="Times New Roman" w:hAnsiTheme="majorHAnsi" w:cstheme="majorBidi"/>
          <w:sz w:val="20"/>
          <w:szCs w:val="20"/>
        </w:rPr>
        <w:t>-</w:t>
      </w:r>
      <w:r w:rsidRPr="0939631C">
        <w:rPr>
          <w:rFonts w:asciiTheme="majorHAnsi" w:eastAsia="Times New Roman" w:hAnsiTheme="majorHAnsi" w:cstheme="majorBidi"/>
          <w:sz w:val="20"/>
          <w:szCs w:val="20"/>
        </w:rPr>
        <w:t xml:space="preserve">frequency signals over wires </w:t>
      </w:r>
      <w:r w:rsidR="21CF8415" w:rsidRPr="0939631C">
        <w:rPr>
          <w:rFonts w:asciiTheme="majorHAnsi" w:eastAsia="Times New Roman" w:hAnsiTheme="majorHAnsi" w:cstheme="majorBidi"/>
          <w:sz w:val="20"/>
          <w:szCs w:val="20"/>
        </w:rPr>
        <w:t xml:space="preserve">that </w:t>
      </w:r>
      <w:r w:rsidRPr="0939631C">
        <w:rPr>
          <w:rFonts w:asciiTheme="majorHAnsi" w:eastAsia="Times New Roman" w:hAnsiTheme="majorHAnsi" w:cstheme="majorBidi"/>
          <w:sz w:val="20"/>
          <w:szCs w:val="20"/>
        </w:rPr>
        <w:t xml:space="preserve">offers operators a true converged network at the edge. The founding team brings years of experience in deploying new services from companies such as Samsung, </w:t>
      </w:r>
      <w:r w:rsidR="142E4E3D" w:rsidRPr="0939631C">
        <w:rPr>
          <w:rFonts w:asciiTheme="majorHAnsi" w:eastAsia="Times New Roman" w:hAnsiTheme="majorHAnsi" w:cstheme="majorBidi"/>
          <w:sz w:val="20"/>
          <w:szCs w:val="20"/>
        </w:rPr>
        <w:t xml:space="preserve">Qualcomm, </w:t>
      </w:r>
      <w:r w:rsidRPr="0939631C">
        <w:rPr>
          <w:rFonts w:asciiTheme="majorHAnsi" w:eastAsia="Times New Roman" w:hAnsiTheme="majorHAnsi" w:cstheme="majorBidi"/>
          <w:sz w:val="20"/>
          <w:szCs w:val="20"/>
        </w:rPr>
        <w:t>Apple, Microsoft, Nokia, ASSIA and universities such as Stanford, UC Berkeley, UCLA and UT Austin.  For more information</w:t>
      </w:r>
      <w:r w:rsidR="37E2A6A6" w:rsidRPr="0939631C">
        <w:rPr>
          <w:rFonts w:asciiTheme="majorHAnsi" w:eastAsia="Times New Roman" w:hAnsiTheme="majorHAnsi" w:cstheme="majorBidi"/>
          <w:sz w:val="20"/>
          <w:szCs w:val="20"/>
        </w:rPr>
        <w:t>,</w:t>
      </w:r>
      <w:r w:rsidRPr="0939631C">
        <w:rPr>
          <w:rFonts w:asciiTheme="majorHAnsi" w:eastAsia="Times New Roman" w:hAnsiTheme="majorHAnsi" w:cstheme="majorBidi"/>
          <w:sz w:val="20"/>
          <w:szCs w:val="20"/>
        </w:rPr>
        <w:t xml:space="preserve"> visit </w:t>
      </w:r>
      <w:hyperlink r:id="rId10">
        <w:r w:rsidRPr="0939631C">
          <w:rPr>
            <w:rStyle w:val="Hyperlink"/>
            <w:rFonts w:asciiTheme="majorHAnsi" w:eastAsia="Times New Roman" w:hAnsiTheme="majorHAnsi" w:cstheme="majorBidi"/>
            <w:sz w:val="20"/>
            <w:szCs w:val="20"/>
          </w:rPr>
          <w:t>www.phytunes.com</w:t>
        </w:r>
      </w:hyperlink>
      <w:r w:rsidRPr="0939631C">
        <w:rPr>
          <w:rFonts w:asciiTheme="majorHAnsi" w:eastAsia="Times New Roman" w:hAnsiTheme="majorHAnsi" w:cstheme="majorBidi"/>
          <w:sz w:val="20"/>
          <w:szCs w:val="20"/>
        </w:rPr>
        <w:t xml:space="preserve">. </w:t>
      </w:r>
    </w:p>
    <w:p w14:paraId="28640B72" w14:textId="337995E9" w:rsidR="006D657C" w:rsidRPr="00193985" w:rsidRDefault="00032C75" w:rsidP="00193985">
      <w:pPr>
        <w:shd w:val="clear" w:color="auto" w:fill="FFFFFF" w:themeFill="background1"/>
        <w:spacing w:after="520"/>
        <w:jc w:val="center"/>
        <w:rPr>
          <w:rFonts w:asciiTheme="majorHAnsi" w:eastAsia="Times New Roman" w:hAnsiTheme="majorHAnsi" w:cstheme="majorBidi"/>
          <w:sz w:val="20"/>
          <w:szCs w:val="20"/>
        </w:rPr>
      </w:pPr>
      <w:r w:rsidRPr="00A50338">
        <w:rPr>
          <w:rFonts w:asciiTheme="majorHAnsi" w:eastAsia="Calibri" w:hAnsiTheme="majorHAnsi" w:cstheme="majorHAnsi"/>
          <w:sz w:val="20"/>
          <w:szCs w:val="20"/>
        </w:rPr>
        <w:t>###</w:t>
      </w:r>
    </w:p>
    <w:p w14:paraId="2117EA95" w14:textId="77777777" w:rsidR="006D657C" w:rsidRDefault="006D657C"/>
    <w:sectPr w:rsidR="006D65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57C"/>
    <w:rsid w:val="00016D97"/>
    <w:rsid w:val="00032C75"/>
    <w:rsid w:val="0004117E"/>
    <w:rsid w:val="000469DD"/>
    <w:rsid w:val="000B9EA3"/>
    <w:rsid w:val="00193985"/>
    <w:rsid w:val="001B101E"/>
    <w:rsid w:val="002A2FF2"/>
    <w:rsid w:val="002A6374"/>
    <w:rsid w:val="00325874"/>
    <w:rsid w:val="003932BB"/>
    <w:rsid w:val="003D190A"/>
    <w:rsid w:val="00403D4C"/>
    <w:rsid w:val="004B0611"/>
    <w:rsid w:val="00602ACB"/>
    <w:rsid w:val="006A0C0D"/>
    <w:rsid w:val="006A62C8"/>
    <w:rsid w:val="006C32E8"/>
    <w:rsid w:val="006D657C"/>
    <w:rsid w:val="00842B63"/>
    <w:rsid w:val="00872DCE"/>
    <w:rsid w:val="008D5829"/>
    <w:rsid w:val="00950EFE"/>
    <w:rsid w:val="00993D9E"/>
    <w:rsid w:val="00A50338"/>
    <w:rsid w:val="00B67E24"/>
    <w:rsid w:val="00C5071D"/>
    <w:rsid w:val="00C53A4C"/>
    <w:rsid w:val="00C77EAE"/>
    <w:rsid w:val="00CA2A6F"/>
    <w:rsid w:val="00D91EF0"/>
    <w:rsid w:val="00E0783E"/>
    <w:rsid w:val="00E367F2"/>
    <w:rsid w:val="00E71680"/>
    <w:rsid w:val="00E9116E"/>
    <w:rsid w:val="00FD4A31"/>
    <w:rsid w:val="01D2D8EF"/>
    <w:rsid w:val="03C484D8"/>
    <w:rsid w:val="07DAF0A4"/>
    <w:rsid w:val="082AEB4F"/>
    <w:rsid w:val="0939631C"/>
    <w:rsid w:val="09A6E91A"/>
    <w:rsid w:val="0EE074AE"/>
    <w:rsid w:val="0F317A3C"/>
    <w:rsid w:val="11F0EA3F"/>
    <w:rsid w:val="142E4E3D"/>
    <w:rsid w:val="1B67EFD6"/>
    <w:rsid w:val="1DFFCC09"/>
    <w:rsid w:val="201C6D1C"/>
    <w:rsid w:val="20839BBC"/>
    <w:rsid w:val="21CF8415"/>
    <w:rsid w:val="235FBF7F"/>
    <w:rsid w:val="2C888AE5"/>
    <w:rsid w:val="31FC56B4"/>
    <w:rsid w:val="32C5F698"/>
    <w:rsid w:val="3334BF42"/>
    <w:rsid w:val="37E2A6A6"/>
    <w:rsid w:val="3AC1AC1C"/>
    <w:rsid w:val="407B6DC4"/>
    <w:rsid w:val="413D02F4"/>
    <w:rsid w:val="41737883"/>
    <w:rsid w:val="439CD725"/>
    <w:rsid w:val="44805C10"/>
    <w:rsid w:val="45DB44AB"/>
    <w:rsid w:val="47B9722D"/>
    <w:rsid w:val="47F3B90F"/>
    <w:rsid w:val="498F8970"/>
    <w:rsid w:val="4B215445"/>
    <w:rsid w:val="4F263EDD"/>
    <w:rsid w:val="51063C2A"/>
    <w:rsid w:val="56039DF7"/>
    <w:rsid w:val="579E2A53"/>
    <w:rsid w:val="58096DF2"/>
    <w:rsid w:val="5B33915F"/>
    <w:rsid w:val="5E206EEF"/>
    <w:rsid w:val="618C6246"/>
    <w:rsid w:val="673B3848"/>
    <w:rsid w:val="6A476F1F"/>
    <w:rsid w:val="6CF232D5"/>
    <w:rsid w:val="6F5FF216"/>
    <w:rsid w:val="70B7924A"/>
    <w:rsid w:val="72288E0A"/>
    <w:rsid w:val="72EA56A6"/>
    <w:rsid w:val="78B80F95"/>
    <w:rsid w:val="7B6397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14C4"/>
  <w15:docId w15:val="{E005A995-DC9B-4772-9ECE-8426E614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654C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54C2"/>
    <w:rPr>
      <w:rFonts w:ascii="Times New Roman" w:hAnsi="Times New Roman" w:cs="Times New Roman"/>
      <w:sz w:val="18"/>
      <w:szCs w:val="18"/>
    </w:rPr>
  </w:style>
  <w:style w:type="character" w:styleId="Hyperlink">
    <w:name w:val="Hyperlink"/>
    <w:basedOn w:val="DefaultParagraphFont"/>
    <w:uiPriority w:val="99"/>
    <w:unhideWhenUsed/>
    <w:rsid w:val="006C32E8"/>
    <w:rPr>
      <w:color w:val="0000FF" w:themeColor="hyperlink"/>
      <w:u w:val="single"/>
    </w:rPr>
  </w:style>
  <w:style w:type="character" w:styleId="UnresolvedMention">
    <w:name w:val="Unresolved Mention"/>
    <w:basedOn w:val="DefaultParagraphFont"/>
    <w:uiPriority w:val="99"/>
    <w:semiHidden/>
    <w:unhideWhenUsed/>
    <w:rsid w:val="006C32E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780809">
      <w:bodyDiv w:val="1"/>
      <w:marLeft w:val="0"/>
      <w:marRight w:val="0"/>
      <w:marTop w:val="0"/>
      <w:marBottom w:val="0"/>
      <w:divBdr>
        <w:top w:val="none" w:sz="0" w:space="0" w:color="auto"/>
        <w:left w:val="none" w:sz="0" w:space="0" w:color="auto"/>
        <w:bottom w:val="none" w:sz="0" w:space="0" w:color="auto"/>
        <w:right w:val="none" w:sz="0" w:space="0" w:color="auto"/>
      </w:divBdr>
      <w:divsChild>
        <w:div w:id="7110022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hytunes.com" TargetMode="External"/><Relationship Id="rId4" Type="http://schemas.openxmlformats.org/officeDocument/2006/relationships/customXml" Target="../customXml/item4.xml"/><Relationship Id="rId9" Type="http://schemas.openxmlformats.org/officeDocument/2006/relationships/hyperlink" Target="http://www.telek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WB8Ce0dh7YSQ8sOfjdnXJqKaig==">AMUW2mX9ukCg07xXdYsIuGUAqekGkRMQw5y5KpO+BkmTPNBZfO+QzUGeZ1bby0uK13Eh6RtMLy9Gk/Uu/o+daXFHWCX/oFqlh7sfRgvHF4V7l0faYjP+4k8T2st/w+dcNUfsLrc+WRzT8kntYKy4AQY/ngEPamy1MOVU5Ik+120k4AYSeEotqyzj4OCiFiVn3Z1Y9kPnMaYok+TYesU4EtCpNbzG0w+CIj/xyGW9tZBc30o/XevkR0Xsw6OCk1Y0e6IP9LfLCPg/NNJYgHf9mkYl9oUVCDprL/SWChwX/kaAlE3OeeJFFDocS4z2my8hg+ggTCBgRob+lzuR1OwIeoPJcNK4pVNqjO7L5A/9ZNO3JbZ0/q6FC7FZMH8xQUnylDrmYF86hNgHcSjbH7plMgZ4aHZDXRA84SXOjiBUmDv8jWXcVScSyjh5+iCtDciphtkmoiJSOEZVJlCLPF4X9Ief4rTtoTOr96Y5Ey6gvatHDAUUK57Hcdgo9Fn0utEvJ5V+HHAn3tcwuZ1jXRZVZYKWbVABxFrw8tjO8edYI5fYqC+HWvyjvlApxYHEIP78OAwRHg5NCtBU/T4t5/ZFN+H7t7yaIxKdSfYw3Nmoz3LtiBiCtpTwdhwHsrYyjG86Z2DWxjBwWhM0/UB5bTk6MDXbtxb9yyssl3YH2+OL0xEycay5ZFLPcvliFvLwOuZuSpFATRR0rtsjzDDAHP3dtTNN8BksoEwKywXfIeg9GOP9PgGjYWN6Rf+vCkMbtiUaSbEVEwZ/LlhQI0epKoNATe9sM6yAqgunf/4OffBvI82OqdhrEy9QLrO8tPLsBL9M7U5zrOyF/l4BzGP6jPYy58pJErzoHCgIrYuGXwDuQoxD+OAoMilJheyMC5dPsu/uCmcqbmS1vswTzSAEPeQ7hk81RrSDHJUyuNIS1nLSHlavnNA23UcS/C9K3MThOOGLWEwxV3G0lmg0xMUxjkt/rsGBnNc7V150L88WEcMdnu0T3i/fhSiFA+qHc05CugqKlr4IHJPCNrp/snDJRZA6nZHWbHe5nbDCt6vRDDtgG0y2NR6ROFTJB32Nhhayqgl5oKlml4bYa+8sUYKVjjdjtZloRwJUr/dTJG3qE3G4ZiYdWBqojWlIyiXIEdyGgFKDWJ0x+RSPbefYdATrkimnZH1nk/LgVZJJs7tzqWdMHI7Iu5zPpxvxVHzIu5Blk5506LDgsKU1YUxcHaODLPPWKsZ8RUp7HTNsBkNIydRi3Pm2TwG9YKjo4cDtgz3iRuWh4oFdy5sTtYd+RaDkvLbpEBaRMq13QYbLdDO0YGaH1ZLNwwP3K2vjGUjAjhPUWhP9Qp158N7P9T0HqpA3Cv6pZ763mXKdMadp+Yn6cEr+sj+H/xbntGJXWOMVJYOYaRs7+DohdytnALYBd855428DlX8+st+5SEubZPa0Ho0dwcfQ00Vg9XUtsG4Qv9TsHWYLVvMhAOVjTX2ErPp66yIjchUlCAvPgFulo3p7UpkQ3XlZI3fEagtbTO/I4/yRGfx0s/MkzoXPz7JzCbgBnS6PPg+z9XPYvW9pNOTWpgo3XkDpF1ooh/4XkP4TbBguTgiriEwX6EEy6wTW1zMpvnlorYFiq2SidlPtB1vRjilFNQbyaspyNLA01cP3OSF6wYN2HY2UTOekMBPKbEkQSXb6vnA0ZCb3Ch2skThliYFgEchVTDA2JtwMJ8UcFocyrQR6x0e0SGI5bNnHBoiGtANHfXyw0RbEyKAi8JNhLBSVOMPSIvNNT1b8NYPlPA2Lpv/nHEhlxQffyebuy7Q6qxVgErWPjFyn2x+cFfyZszLLLK2Et/XiOjbdmBLIsUgwdw+MBe1J7XdyP6606YldjhD770evTavr+lwbN6JH9+okGWCo0YnTDSDr//LrjMtBpecEtRB0x1tmyxqeSCI2fTeNkeVkF0YMzgYwfRQfJTTLgPDRJB1crU7+tXlMeyGGMV02ChaG33gILnQPxlUrOI7Dg3QfwolY7GiuRfnvCZDOCcEf+868ZobKYOZapPKHc5kelX4euNhVuxOVSjDGcoGa+/mlBtdzONVCL6BeumVtpmVXy6cC2NGO4ogAkuUlqQyWm3LlMC/DhY35wZVmkF0nprZehdh9aqQth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0F92E170F983446AE5435C5589552EA" ma:contentTypeVersion="13" ma:contentTypeDescription="Create a new document." ma:contentTypeScope="" ma:versionID="23a89988f34b53c904d00eec7856fce0">
  <xsd:schema xmlns:xsd="http://www.w3.org/2001/XMLSchema" xmlns:xs="http://www.w3.org/2001/XMLSchema" xmlns:p="http://schemas.microsoft.com/office/2006/metadata/properties" xmlns:ns3="5ddc2769-ea53-4ff0-868d-d1f8b971e411" xmlns:ns4="bb5ed137-fede-40c1-b6c1-301de508c1f5" targetNamespace="http://schemas.microsoft.com/office/2006/metadata/properties" ma:root="true" ma:fieldsID="36a536c8c65857c57594d2cfff5bf52b" ns3:_="" ns4:_="">
    <xsd:import namespace="5ddc2769-ea53-4ff0-868d-d1f8b971e411"/>
    <xsd:import namespace="bb5ed137-fede-40c1-b6c1-301de508c1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c2769-ea53-4ff0-868d-d1f8b971e4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ed137-fede-40c1-b6c1-301de508c1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F08F78-4B2A-4FC3-855C-319B230BA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c2769-ea53-4ff0-868d-d1f8b971e411"/>
    <ds:schemaRef ds:uri="bb5ed137-fede-40c1-b6c1-301de508c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2708D-090C-4B25-B1EE-10C3F91D142C}">
  <ds:schemaRefs>
    <ds:schemaRef ds:uri="http://schemas.microsoft.com/sharepoint/v3/contenttype/forms"/>
  </ds:schemaRefs>
</ds:datastoreItem>
</file>

<file path=customXml/itemProps4.xml><?xml version="1.0" encoding="utf-8"?>
<ds:datastoreItem xmlns:ds="http://schemas.openxmlformats.org/officeDocument/2006/customXml" ds:itemID="{7BD73FCE-80B0-4F43-A230-D7E6FA0AB6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 Phillips</dc:creator>
  <cp:lastModifiedBy>Richard J. Phillips</cp:lastModifiedBy>
  <cp:revision>3</cp:revision>
  <dcterms:created xsi:type="dcterms:W3CDTF">2021-09-16T05:35:00Z</dcterms:created>
  <dcterms:modified xsi:type="dcterms:W3CDTF">2021-09-16T05:36:00Z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0x01010020F92E170F983446AE5435C5589552EA</vt:lpwstr>
  </property>
</Properties>
</file>